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144"/>
          <w:szCs w:val="144"/>
          <w:rtl w:val="0"/>
        </w:rPr>
        <w:t xml:space="preserve">SAVNET KATT</w:t>
      </w:r>
      <w:r w:rsidDel="00000000" w:rsidR="00000000" w:rsidRPr="00000000">
        <w:rPr>
          <w:rFonts w:ascii="Roboto" w:cs="Roboto" w:eastAsia="Roboto" w:hAnsi="Roboto"/>
          <w:b w:val="1"/>
          <w:sz w:val="160"/>
          <w:szCs w:val="160"/>
          <w:rtl w:val="0"/>
        </w:rPr>
        <w:br w:type="textWrapping"/>
      </w:r>
      <w:r w:rsidDel="00000000" w:rsidR="00000000" w:rsidRPr="00000000">
        <w:rPr>
          <w:rFonts w:ascii="Roboto Light" w:cs="Roboto Light" w:eastAsia="Roboto Light" w:hAnsi="Roboto Light"/>
          <w:sz w:val="40"/>
          <w:szCs w:val="40"/>
          <w:rtl w:val="0"/>
        </w:rPr>
        <w:t xml:space="preserve">{Sett inn kattens navn}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{SETT INN}  Et tydelig bilde av kattens hode og kropp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b w:val="1"/>
          <w:sz w:val="96"/>
          <w:szCs w:val="96"/>
        </w:rPr>
        <w:drawing>
          <wp:inline distB="114300" distT="114300" distL="114300" distR="114300">
            <wp:extent cx="4933950" cy="32893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24" l="0" r="0" t="2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BELØNNING: </w:t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00.00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  <w:br w:type="textWrapping"/>
        <w:t xml:space="preserve">Identifikasjonsmerker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</w:t>
        <w:br w:type="textWrapping"/>
        <w:t xml:space="preserve">Tigerstripet med en oransje flekk av pels på ryggen. Vennlig og elsker tunfisk. </w:t>
        <w:br w:type="textWrapping"/>
        <w:t xml:space="preserve">Svarer på navnet sitt.</w:t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Sist sett</w:t>
        <w:br w:type="textWrapping"/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I krysset Storgata/Prinsens gt. Oslo -  12 jan kl. 20.00</w:t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OLA NORDMANN</w:t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Tlf: +47 12 34 56 78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810" w:left="1440" w:right="126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-657223</wp:posOffset>
          </wp:positionH>
          <wp:positionV relativeFrom="paragraph">
            <wp:posOffset>247650</wp:posOffset>
          </wp:positionV>
          <wp:extent cx="1109663" cy="323288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3232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